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AD" w:rsidRDefault="00213142">
      <w:pPr>
        <w:spacing w:before="12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ЧЕРНІГІВСЬКА  ОБЛАСНА  ДЕРЖАВНА  АДМІНІСТРАЦІЯ</w:t>
      </w:r>
    </w:p>
    <w:p w:rsidR="002B33AD" w:rsidRDefault="00213142">
      <w:pPr>
        <w:spacing w:before="120" w:after="240"/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ДЕПАРТАМЕНТ СІМ’Ї, МОЛОДІ ТА СПОРТУ</w:t>
      </w:r>
    </w:p>
    <w:p w:rsidR="002B33AD" w:rsidRDefault="00213142">
      <w:pPr>
        <w:pStyle w:val="aff4"/>
        <w:jc w:val="center"/>
        <w:rPr>
          <w:rFonts w:ascii="Times New Roman" w:hAnsi="Times New Roman" w:cs="Times New Roman"/>
          <w:color w:val="auto"/>
          <w:spacing w:val="0"/>
          <w:sz w:val="19"/>
          <w:szCs w:val="19"/>
        </w:rPr>
      </w:pPr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>вул. Шевченка, 7, м. Чернігів, 14000, тел. 067-281-43-00,</w:t>
      </w:r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br/>
        <w:t xml:space="preserve"> е-mail: </w:t>
      </w:r>
      <w:proofErr w:type="spellStart"/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>dsms_po</w:t>
      </w:r>
      <w:proofErr w:type="spellEnd"/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 xml:space="preserve">st@cg.gov.ua, сайт: </w:t>
      </w:r>
      <w:proofErr w:type="spellStart"/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>dsms.cg.gov.ua</w:t>
      </w:r>
      <w:proofErr w:type="spellEnd"/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>, код згідно з ЄДРПОУ 02934345</w:t>
      </w:r>
    </w:p>
    <w:tbl>
      <w:tblPr>
        <w:tblW w:w="9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7"/>
        <w:gridCol w:w="1613"/>
        <w:gridCol w:w="440"/>
        <w:gridCol w:w="1702"/>
        <w:gridCol w:w="1231"/>
        <w:gridCol w:w="762"/>
        <w:gridCol w:w="1490"/>
        <w:gridCol w:w="650"/>
        <w:gridCol w:w="1319"/>
      </w:tblGrid>
      <w:tr w:rsidR="002B33AD" w:rsidTr="009C5E99">
        <w:trPr>
          <w:trHeight w:hRule="exact" w:val="560"/>
        </w:trPr>
        <w:tc>
          <w:tcPr>
            <w:tcW w:w="58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2B33AD" w:rsidRDefault="00213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</w:t>
            </w:r>
          </w:p>
        </w:tc>
        <w:tc>
          <w:tcPr>
            <w:tcW w:w="1613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none" w:sz="4" w:space="0" w:color="000000"/>
            </w:tcBorders>
            <w:vAlign w:val="bottom"/>
          </w:tcPr>
          <w:p w:rsidR="002B33AD" w:rsidRDefault="002131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01.07.2025</w:t>
            </w:r>
          </w:p>
        </w:tc>
        <w:tc>
          <w:tcPr>
            <w:tcW w:w="440" w:type="dxa"/>
            <w:vAlign w:val="bottom"/>
          </w:tcPr>
          <w:p w:rsidR="002B33AD" w:rsidRDefault="00213142">
            <w:pPr>
              <w:keepNext/>
              <w:spacing w:before="60"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none" w:sz="4" w:space="0" w:color="000000"/>
            </w:tcBorders>
            <w:vAlign w:val="bottom"/>
          </w:tcPr>
          <w:p w:rsidR="002B33AD" w:rsidRDefault="002131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01-16/1098</w:t>
            </w:r>
          </w:p>
        </w:tc>
        <w:tc>
          <w:tcPr>
            <w:tcW w:w="1231" w:type="dxa"/>
            <w:vAlign w:val="bottom"/>
          </w:tcPr>
          <w:p w:rsidR="002B33AD" w:rsidRDefault="002B33AD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  <w:vAlign w:val="bottom"/>
          </w:tcPr>
          <w:p w:rsidR="002B33AD" w:rsidRDefault="00213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№</w:t>
            </w:r>
          </w:p>
        </w:tc>
        <w:tc>
          <w:tcPr>
            <w:tcW w:w="1490" w:type="dxa"/>
            <w:tcBorders>
              <w:bottom w:val="single" w:sz="4" w:space="0" w:color="808080"/>
            </w:tcBorders>
            <w:vAlign w:val="bottom"/>
          </w:tcPr>
          <w:p w:rsidR="002B33AD" w:rsidRDefault="00213142">
            <w:pPr>
              <w:pStyle w:val="895"/>
              <w:spacing w:before="0" w:beforeAutospacing="0" w:after="0" w:afterAutospacing="0"/>
              <w:jc w:val="center"/>
              <w:rPr>
                <w:spacing w:val="-14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67</w:t>
            </w:r>
          </w:p>
        </w:tc>
        <w:tc>
          <w:tcPr>
            <w:tcW w:w="650" w:type="dxa"/>
            <w:vAlign w:val="bottom"/>
          </w:tcPr>
          <w:p w:rsidR="002B33AD" w:rsidRDefault="00213142">
            <w:pPr>
              <w:keepNext/>
              <w:spacing w:before="60" w:line="240" w:lineRule="exact"/>
              <w:ind w:right="-2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від</w:t>
            </w:r>
          </w:p>
        </w:tc>
        <w:tc>
          <w:tcPr>
            <w:tcW w:w="1319" w:type="dxa"/>
            <w:tcBorders>
              <w:bottom w:val="single" w:sz="4" w:space="0" w:color="808080"/>
            </w:tcBorders>
            <w:vAlign w:val="bottom"/>
          </w:tcPr>
          <w:p w:rsidR="002B33AD" w:rsidRDefault="00213142">
            <w:pPr>
              <w:ind w:left="-28"/>
              <w:rPr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>21.02.2008</w:t>
            </w:r>
          </w:p>
        </w:tc>
      </w:tr>
    </w:tbl>
    <w:p w:rsidR="002B33AD" w:rsidRDefault="002B33AD">
      <w:pPr>
        <w:pStyle w:val="aff"/>
      </w:pPr>
    </w:p>
    <w:p w:rsidR="002B33AD" w:rsidRDefault="00213142" w:rsidP="009C5E99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Чернігівська обласна державна адміністрація</w:t>
      </w:r>
    </w:p>
    <w:p w:rsidR="002B33AD" w:rsidRDefault="002B33AD">
      <w:pPr>
        <w:pStyle w:val="aff"/>
      </w:pPr>
    </w:p>
    <w:p w:rsidR="002B33AD" w:rsidRDefault="00213142">
      <w:pPr>
        <w:pStyle w:val="aff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Про надання інформації </w:t>
      </w:r>
    </w:p>
    <w:p w:rsidR="002B33AD" w:rsidRDefault="002B33AD">
      <w:pPr>
        <w:pStyle w:val="aff"/>
        <w:rPr>
          <w:bCs/>
        </w:rPr>
      </w:pPr>
    </w:p>
    <w:p w:rsidR="002B33AD" w:rsidRDefault="002131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Указу Президента України від 07.02.2008 № 109 «Про першочергові заходи що</w:t>
      </w:r>
      <w:r>
        <w:rPr>
          <w:sz w:val="28"/>
          <w:szCs w:val="28"/>
        </w:rPr>
        <w:t>до забезпечення реалізації та гарантування конституційного права на звернення до органів держ</w:t>
      </w:r>
      <w:bookmarkStart w:id="0" w:name="_GoBack"/>
      <w:bookmarkEnd w:id="0"/>
      <w:r>
        <w:rPr>
          <w:sz w:val="28"/>
          <w:szCs w:val="28"/>
        </w:rPr>
        <w:t xml:space="preserve">авної влади та органів місцевого самоврядування» Департамент сім’ї, молоді та спорту </w:t>
      </w:r>
      <w:r w:rsidR="009C5E99">
        <w:rPr>
          <w:sz w:val="28"/>
          <w:szCs w:val="28"/>
        </w:rPr>
        <w:t>Чернігівської обласної державної адміністрації (далі-Департамент)</w:t>
      </w:r>
      <w:r>
        <w:rPr>
          <w:sz w:val="28"/>
          <w:szCs w:val="28"/>
        </w:rPr>
        <w:t xml:space="preserve"> надає інформацію про роботу із зверненнями громадян за  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2025 року.</w:t>
      </w:r>
    </w:p>
    <w:p w:rsidR="002B33AD" w:rsidRDefault="002131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Робота </w:t>
      </w:r>
      <w:r w:rsidR="009C5E99">
        <w:rPr>
          <w:sz w:val="28"/>
          <w:szCs w:val="28"/>
        </w:rPr>
        <w:t xml:space="preserve">з </w:t>
      </w:r>
      <w:r>
        <w:rPr>
          <w:sz w:val="28"/>
          <w:szCs w:val="28"/>
        </w:rPr>
        <w:t>розгляду звернень громадян проводиться відповідно до Закону України «Про звернення громадян», Указу Пр</w:t>
      </w:r>
      <w:r>
        <w:rPr>
          <w:sz w:val="28"/>
          <w:szCs w:val="28"/>
        </w:rPr>
        <w:t>езидента України від 07.02.2008 № 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постанови Кабінету Міністрів України від 14.04.1</w:t>
      </w:r>
      <w:r>
        <w:rPr>
          <w:sz w:val="28"/>
          <w:szCs w:val="28"/>
        </w:rPr>
        <w:t>997 № 348 «Про затвердження Інструкції з діловодства за зверненнями громадян в органах державної влади і місцевого самоврядування, об’єднаних громадян, на підприємствах, в установах, організаціях незалежно від форм власності, в засобах масової інформації».</w:t>
      </w:r>
    </w:p>
    <w:p w:rsidR="002B33AD" w:rsidRDefault="002131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Протягом 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кварталу 2025 року до Департаменту </w:t>
      </w:r>
      <w:r>
        <w:rPr>
          <w:sz w:val="28"/>
          <w:szCs w:val="28"/>
        </w:rPr>
        <w:t xml:space="preserve">надійшло </w:t>
      </w:r>
      <w:r>
        <w:rPr>
          <w:sz w:val="28"/>
          <w:szCs w:val="28"/>
          <w:lang w:val="ru-RU"/>
        </w:rPr>
        <w:t>22</w:t>
      </w:r>
      <w:r>
        <w:rPr>
          <w:sz w:val="28"/>
          <w:szCs w:val="28"/>
        </w:rPr>
        <w:t xml:space="preserve"> звернення, що н</w:t>
      </w:r>
      <w:r w:rsidR="009C5E99">
        <w:rPr>
          <w:sz w:val="28"/>
          <w:szCs w:val="28"/>
        </w:rPr>
        <w:t xml:space="preserve">а 57 % більше в порівнянні з II кварталом 2024 </w:t>
      </w:r>
      <w:r>
        <w:rPr>
          <w:sz w:val="28"/>
          <w:szCs w:val="28"/>
        </w:rPr>
        <w:t>року (14 звернень).</w:t>
      </w:r>
    </w:p>
    <w:p w:rsidR="002B33AD" w:rsidRDefault="002131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Найбільша кількість звернень надійшла з </w:t>
      </w:r>
      <w:r w:rsidR="009C5E99">
        <w:rPr>
          <w:sz w:val="28"/>
          <w:szCs w:val="28"/>
        </w:rPr>
        <w:t>Чернігівської обласної державної адміністрації – 11, з них</w:t>
      </w:r>
      <w:r>
        <w:rPr>
          <w:sz w:val="28"/>
          <w:szCs w:val="28"/>
        </w:rPr>
        <w:t xml:space="preserve"> через</w:t>
      </w:r>
      <w:r>
        <w:rPr>
          <w:rFonts w:ascii="Helvetica" w:hAnsi="Helvetica"/>
          <w:color w:val="435050"/>
          <w:sz w:val="23"/>
          <w:szCs w:val="23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Державну </w:t>
      </w:r>
      <w:r>
        <w:rPr>
          <w:sz w:val="28"/>
          <w:szCs w:val="28"/>
          <w:shd w:val="clear" w:color="auto" w:fill="FFFFFF"/>
        </w:rPr>
        <w:t xml:space="preserve">установу «Урядовий контактний центр» </w:t>
      </w:r>
      <w:r>
        <w:rPr>
          <w:sz w:val="28"/>
          <w:szCs w:val="28"/>
        </w:rPr>
        <w:t>– 7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>Звернень,</w:t>
      </w:r>
      <w:r w:rsidR="009C5E99">
        <w:rPr>
          <w:sz w:val="28"/>
          <w:szCs w:val="28"/>
        </w:rPr>
        <w:t xml:space="preserve"> </w:t>
      </w:r>
      <w:r>
        <w:rPr>
          <w:sz w:val="28"/>
          <w:szCs w:val="28"/>
        </w:rPr>
        <w:t>зареєс</w:t>
      </w:r>
      <w:r w:rsidR="009C5E99">
        <w:rPr>
          <w:sz w:val="28"/>
          <w:szCs w:val="28"/>
        </w:rPr>
        <w:t xml:space="preserve">трованих на особистому прийомі </w:t>
      </w:r>
      <w:r>
        <w:rPr>
          <w:sz w:val="28"/>
          <w:szCs w:val="28"/>
        </w:rPr>
        <w:t>– 4, надісланих на поштову та електронну адреси - 7</w:t>
      </w:r>
    </w:p>
    <w:p w:rsidR="002B33AD" w:rsidRDefault="002131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зверненнях порушувались питання щодо оздоровлення дітей (4), випадків вчинення домашнього насильства (5), сфери </w:t>
      </w:r>
      <w:r>
        <w:rPr>
          <w:sz w:val="28"/>
          <w:szCs w:val="28"/>
        </w:rPr>
        <w:t>спорту (13).</w:t>
      </w:r>
    </w:p>
    <w:p w:rsidR="002B33AD" w:rsidRDefault="002131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всі звернення надані ґрунтовні відповіді в межах компетенції Департаменту та у термін, встановлений законом.</w:t>
      </w:r>
    </w:p>
    <w:p w:rsidR="002B33AD" w:rsidRDefault="002B33AD">
      <w:pPr>
        <w:pStyle w:val="aff"/>
        <w:rPr>
          <w:bCs/>
        </w:rPr>
      </w:pPr>
    </w:p>
    <w:p w:rsidR="002B33AD" w:rsidRDefault="002B33AD">
      <w:pPr>
        <w:pStyle w:val="aff"/>
        <w:rPr>
          <w:bCs/>
        </w:rPr>
      </w:pPr>
    </w:p>
    <w:p w:rsidR="009C5E99" w:rsidRDefault="009C5E99">
      <w:pPr>
        <w:pStyle w:val="aff"/>
        <w:rPr>
          <w:bCs/>
        </w:rPr>
      </w:pPr>
    </w:p>
    <w:p w:rsidR="002B33AD" w:rsidRDefault="00213142">
      <w:pPr>
        <w:pStyle w:val="aff"/>
        <w:ind w:hanging="142"/>
        <w:rPr>
          <w:bCs/>
        </w:rPr>
      </w:pPr>
      <w:r>
        <w:rPr>
          <w:bCs/>
        </w:rPr>
        <w:t>Директор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</w:t>
      </w:r>
      <w:r>
        <w:rPr>
          <w:bCs/>
        </w:rPr>
        <w:tab/>
      </w:r>
      <w:r>
        <w:t>Андрій ШЕМЕЦЬ</w:t>
      </w:r>
    </w:p>
    <w:p w:rsidR="002B33AD" w:rsidRDefault="002B33AD">
      <w:pPr>
        <w:pStyle w:val="aff"/>
        <w:rPr>
          <w:bCs/>
        </w:rPr>
      </w:pPr>
    </w:p>
    <w:p w:rsidR="002B33AD" w:rsidRDefault="002B33AD">
      <w:pPr>
        <w:pStyle w:val="aff"/>
        <w:rPr>
          <w:bCs/>
        </w:rPr>
      </w:pPr>
    </w:p>
    <w:p w:rsidR="002B33AD" w:rsidRDefault="00213142">
      <w:pPr>
        <w:pStyle w:val="aff"/>
        <w:rPr>
          <w:bCs/>
          <w:sz w:val="20"/>
          <w:szCs w:val="20"/>
        </w:rPr>
      </w:pPr>
      <w:r>
        <w:rPr>
          <w:bCs/>
          <w:sz w:val="20"/>
          <w:szCs w:val="20"/>
        </w:rPr>
        <w:t>Алла Киян 067-281-43-00</w:t>
      </w:r>
    </w:p>
    <w:sectPr w:rsidR="002B33AD">
      <w:headerReference w:type="even" r:id="rId8"/>
      <w:headerReference w:type="default" r:id="rId9"/>
      <w:headerReference w:type="first" r:id="rId10"/>
      <w:pgSz w:w="11907" w:h="16840"/>
      <w:pgMar w:top="1134" w:right="567" w:bottom="0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142" w:rsidRDefault="00213142">
      <w:r>
        <w:separator/>
      </w:r>
    </w:p>
  </w:endnote>
  <w:endnote w:type="continuationSeparator" w:id="0">
    <w:p w:rsidR="00213142" w:rsidRDefault="0021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142" w:rsidRDefault="00213142">
      <w:r>
        <w:separator/>
      </w:r>
    </w:p>
  </w:footnote>
  <w:footnote w:type="continuationSeparator" w:id="0">
    <w:p w:rsidR="00213142" w:rsidRDefault="00213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3AD" w:rsidRDefault="00213142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B33AD" w:rsidRDefault="002B33A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3AD" w:rsidRDefault="00213142">
    <w:pPr>
      <w:pStyle w:val="af0"/>
      <w:framePr w:wrap="around" w:vAnchor="text" w:hAnchor="margin" w:xAlign="center" w:y="1"/>
      <w:spacing w:before="240"/>
      <w:rPr>
        <w:rStyle w:val="afe"/>
        <w:sz w:val="24"/>
        <w:szCs w:val="24"/>
      </w:rPr>
    </w:pPr>
    <w:r>
      <w:rPr>
        <w:rStyle w:val="afe"/>
        <w:sz w:val="24"/>
        <w:szCs w:val="24"/>
      </w:rPr>
      <w:fldChar w:fldCharType="begin"/>
    </w:r>
    <w:r>
      <w:rPr>
        <w:rStyle w:val="afe"/>
        <w:sz w:val="24"/>
        <w:szCs w:val="24"/>
      </w:rPr>
      <w:instrText xml:space="preserve">PAGE  </w:instrText>
    </w:r>
    <w:r>
      <w:rPr>
        <w:rStyle w:val="afe"/>
        <w:sz w:val="24"/>
        <w:szCs w:val="24"/>
      </w:rPr>
      <w:fldChar w:fldCharType="separate"/>
    </w:r>
    <w:r>
      <w:rPr>
        <w:rStyle w:val="afe"/>
        <w:sz w:val="24"/>
        <w:szCs w:val="24"/>
      </w:rPr>
      <w:t>2</w:t>
    </w:r>
    <w:r>
      <w:rPr>
        <w:rStyle w:val="afe"/>
        <w:sz w:val="24"/>
        <w:szCs w:val="24"/>
      </w:rPr>
      <w:fldChar w:fldCharType="end"/>
    </w:r>
  </w:p>
  <w:p w:rsidR="002B33AD" w:rsidRDefault="002B33AD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3AD" w:rsidRDefault="00213142">
    <w:pPr>
      <w:pStyle w:val="af0"/>
      <w:tabs>
        <w:tab w:val="clear" w:pos="4677"/>
        <w:tab w:val="center" w:pos="4678"/>
      </w:tabs>
      <w:spacing w:after="40"/>
      <w:jc w:val="center"/>
    </w:pPr>
    <w:r>
      <w:rPr>
        <w:noProof/>
        <w:color w:val="333333"/>
        <w:szCs w:val="28"/>
        <w:lang w:val="ru-RU"/>
      </w:rPr>
      <mc:AlternateContent>
        <mc:Choice Requires="wpg">
          <w:drawing>
            <wp:inline distT="0" distB="0" distL="0" distR="0">
              <wp:extent cx="457200" cy="609600"/>
              <wp:effectExtent l="19050" t="0" r="0" b="0"/>
              <wp:docPr id="1" name="Рисунок 7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 descr="gerb"/>
                      <pic:cNvPicPr>
                        <a:picLocks noChangeAspect="1"/>
                      </pic:cNvPicPr>
                    </pic:nvPicPr>
                    <pic:blipFill>
                      <a:blip r:embed="rId1">
                        <a:lum bright="12000"/>
                      </a:blip>
                      <a:stretch/>
                    </pic:blipFill>
                    <pic:spPr bwMode="auto">
                      <a:xfrm>
                        <a:off x="0" y="0"/>
                        <a:ext cx="45720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8.00pt;mso-wrap-distance-left:0.00pt;mso-wrap-distance-top:0.00pt;mso-wrap-distance-right:0.00pt;mso-wrap-distance-bottom:0.00pt;z-index:1;" stroked="f" strokeweight="0.75pt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AD"/>
    <w:rsid w:val="00213142"/>
    <w:rsid w:val="002B33AD"/>
    <w:rsid w:val="009C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">
    <w:name w:val="Верхний колонтитул Знак"/>
    <w:basedOn w:val="a0"/>
    <w:link w:val="af0"/>
    <w:uiPriority w:val="99"/>
  </w:style>
  <w:style w:type="character" w:customStyle="1" w:styleId="af1">
    <w:name w:val="Нижний колонтитул Знак"/>
    <w:basedOn w:val="a0"/>
    <w:link w:val="af2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"/>
    <w:pPr>
      <w:tabs>
        <w:tab w:val="center" w:pos="4677"/>
        <w:tab w:val="right" w:pos="9355"/>
      </w:tabs>
    </w:pPr>
  </w:style>
  <w:style w:type="character" w:styleId="afe">
    <w:name w:val="page number"/>
    <w:basedOn w:val="a0"/>
  </w:style>
  <w:style w:type="paragraph" w:styleId="af2">
    <w:name w:val="footer"/>
    <w:basedOn w:val="a"/>
    <w:link w:val="af1"/>
    <w:pPr>
      <w:tabs>
        <w:tab w:val="center" w:pos="4677"/>
        <w:tab w:val="right" w:pos="9355"/>
      </w:tabs>
    </w:pPr>
  </w:style>
  <w:style w:type="paragraph" w:styleId="aff">
    <w:name w:val="Body Text"/>
    <w:basedOn w:val="a"/>
    <w:link w:val="aff0"/>
    <w:pPr>
      <w:jc w:val="both"/>
    </w:pPr>
    <w:rPr>
      <w:sz w:val="28"/>
      <w:szCs w:val="28"/>
    </w:rPr>
  </w:style>
  <w:style w:type="character" w:customStyle="1" w:styleId="aff0">
    <w:name w:val="Основной текст Знак"/>
    <w:link w:val="aff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paragraph" w:styleId="aff1">
    <w:name w:val="Balloon Text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basedOn w:val="a0"/>
  </w:style>
  <w:style w:type="paragraph" w:customStyle="1" w:styleId="3436">
    <w:name w:val="3436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4">
    <w:name w:val="Subtitle"/>
    <w:basedOn w:val="a"/>
    <w:next w:val="a"/>
    <w:link w:val="aff5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5">
    <w:name w:val="Подзаголовок Знак"/>
    <w:basedOn w:val="a0"/>
    <w:link w:val="aff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uk-UA"/>
    </w:rPr>
  </w:style>
  <w:style w:type="character" w:styleId="aff6">
    <w:name w:val="Strong"/>
    <w:basedOn w:val="a0"/>
    <w:qFormat/>
    <w:rPr>
      <w:b/>
      <w:bCs/>
    </w:rPr>
  </w:style>
  <w:style w:type="paragraph" w:customStyle="1" w:styleId="3570">
    <w:name w:val="3570"/>
    <w:basedOn w:val="a"/>
    <w:uiPriority w:val="9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529">
    <w:name w:val="2529"/>
    <w:basedOn w:val="a0"/>
  </w:style>
  <w:style w:type="character" w:customStyle="1" w:styleId="2109">
    <w:name w:val="2109"/>
    <w:basedOn w:val="a0"/>
  </w:style>
  <w:style w:type="character" w:styleId="aff7">
    <w:name w:val="Emphasis"/>
    <w:basedOn w:val="a0"/>
    <w:uiPriority w:val="20"/>
    <w:qFormat/>
    <w:rPr>
      <w:i/>
      <w:iCs/>
    </w:rPr>
  </w:style>
  <w:style w:type="paragraph" w:customStyle="1" w:styleId="895">
    <w:name w:val="895"/>
    <w:basedOn w:val="a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">
    <w:name w:val="Верхний колонтитул Знак"/>
    <w:basedOn w:val="a0"/>
    <w:link w:val="af0"/>
    <w:uiPriority w:val="99"/>
  </w:style>
  <w:style w:type="character" w:customStyle="1" w:styleId="af1">
    <w:name w:val="Нижний колонтитул Знак"/>
    <w:basedOn w:val="a0"/>
    <w:link w:val="af2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"/>
    <w:pPr>
      <w:tabs>
        <w:tab w:val="center" w:pos="4677"/>
        <w:tab w:val="right" w:pos="9355"/>
      </w:tabs>
    </w:pPr>
  </w:style>
  <w:style w:type="character" w:styleId="afe">
    <w:name w:val="page number"/>
    <w:basedOn w:val="a0"/>
  </w:style>
  <w:style w:type="paragraph" w:styleId="af2">
    <w:name w:val="footer"/>
    <w:basedOn w:val="a"/>
    <w:link w:val="af1"/>
    <w:pPr>
      <w:tabs>
        <w:tab w:val="center" w:pos="4677"/>
        <w:tab w:val="right" w:pos="9355"/>
      </w:tabs>
    </w:pPr>
  </w:style>
  <w:style w:type="paragraph" w:styleId="aff">
    <w:name w:val="Body Text"/>
    <w:basedOn w:val="a"/>
    <w:link w:val="aff0"/>
    <w:pPr>
      <w:jc w:val="both"/>
    </w:pPr>
    <w:rPr>
      <w:sz w:val="28"/>
      <w:szCs w:val="28"/>
    </w:rPr>
  </w:style>
  <w:style w:type="character" w:customStyle="1" w:styleId="aff0">
    <w:name w:val="Основной текст Знак"/>
    <w:link w:val="aff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paragraph" w:styleId="aff1">
    <w:name w:val="Balloon Text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basedOn w:val="a0"/>
  </w:style>
  <w:style w:type="paragraph" w:customStyle="1" w:styleId="3436">
    <w:name w:val="3436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4">
    <w:name w:val="Subtitle"/>
    <w:basedOn w:val="a"/>
    <w:next w:val="a"/>
    <w:link w:val="aff5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5">
    <w:name w:val="Подзаголовок Знак"/>
    <w:basedOn w:val="a0"/>
    <w:link w:val="aff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uk-UA"/>
    </w:rPr>
  </w:style>
  <w:style w:type="character" w:styleId="aff6">
    <w:name w:val="Strong"/>
    <w:basedOn w:val="a0"/>
    <w:qFormat/>
    <w:rPr>
      <w:b/>
      <w:bCs/>
    </w:rPr>
  </w:style>
  <w:style w:type="paragraph" w:customStyle="1" w:styleId="3570">
    <w:name w:val="3570"/>
    <w:basedOn w:val="a"/>
    <w:uiPriority w:val="9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529">
    <w:name w:val="2529"/>
    <w:basedOn w:val="a0"/>
  </w:style>
  <w:style w:type="character" w:customStyle="1" w:styleId="2109">
    <w:name w:val="2109"/>
    <w:basedOn w:val="a0"/>
  </w:style>
  <w:style w:type="character" w:styleId="aff7">
    <w:name w:val="Emphasis"/>
    <w:basedOn w:val="a0"/>
    <w:uiPriority w:val="20"/>
    <w:qFormat/>
    <w:rPr>
      <w:i/>
      <w:iCs/>
    </w:rPr>
  </w:style>
  <w:style w:type="paragraph" w:customStyle="1" w:styleId="895">
    <w:name w:val="895"/>
    <w:basedOn w:val="a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D9C03-C9E9-4510-897C-FA6A4270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Yana ORG</cp:lastModifiedBy>
  <cp:revision>2</cp:revision>
  <dcterms:created xsi:type="dcterms:W3CDTF">2025-07-01T11:46:00Z</dcterms:created>
  <dcterms:modified xsi:type="dcterms:W3CDTF">2025-07-01T11:46:00Z</dcterms:modified>
</cp:coreProperties>
</file>